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44" w:rsidRPr="005B168F" w:rsidRDefault="00350C44" w:rsidP="001F5045">
      <w:pPr>
        <w:spacing w:after="0"/>
        <w:ind w:firstLine="567"/>
        <w:jc w:val="center"/>
        <w:rPr>
          <w:rFonts w:ascii="Times New Roman" w:eastAsia="SimSun" w:hAnsi="Times New Roman" w:cs="DecoType Naskh"/>
          <w:sz w:val="48"/>
          <w:szCs w:val="48"/>
        </w:rPr>
      </w:pPr>
      <w:r w:rsidRPr="005B168F">
        <w:rPr>
          <w:rFonts w:ascii="Times New Roman" w:eastAsia="SimSun" w:hAnsi="Times New Roman" w:cs="DecoType Naskh" w:hint="cs"/>
          <w:sz w:val="48"/>
          <w:szCs w:val="48"/>
          <w:highlight w:val="yellow"/>
          <w:rtl/>
        </w:rPr>
        <w:t xml:space="preserve">ابن </w:t>
      </w:r>
      <w:proofErr w:type="gramStart"/>
      <w:r w:rsidRPr="005B168F">
        <w:rPr>
          <w:rFonts w:ascii="Times New Roman" w:eastAsia="SimSun" w:hAnsi="Times New Roman" w:cs="DecoType Naskh" w:hint="cs"/>
          <w:sz w:val="48"/>
          <w:szCs w:val="48"/>
          <w:highlight w:val="yellow"/>
          <w:rtl/>
        </w:rPr>
        <w:t>رشد</w:t>
      </w:r>
      <w:proofErr w:type="gramEnd"/>
    </w:p>
    <w:p w:rsidR="005B168F" w:rsidRDefault="005B168F" w:rsidP="001F5045">
      <w:pPr>
        <w:spacing w:after="0"/>
        <w:ind w:firstLine="567"/>
        <w:jc w:val="lowKashida"/>
        <w:rPr>
          <w:rFonts w:ascii="Traditional Arabic" w:eastAsia="SimSun" w:hAnsi="Traditional Arabic" w:cs="Traditional Arabic" w:hint="cs"/>
          <w:sz w:val="48"/>
          <w:szCs w:val="48"/>
          <w:rtl/>
        </w:rPr>
      </w:pPr>
    </w:p>
    <w:p w:rsidR="00350C44" w:rsidRPr="005B168F" w:rsidRDefault="00350C44" w:rsidP="001F5045">
      <w:pPr>
        <w:spacing w:after="0"/>
        <w:ind w:firstLine="567"/>
        <w:jc w:val="lowKashida"/>
        <w:rPr>
          <w:rFonts w:ascii="Traditional Arabic" w:eastAsia="SimSun" w:hAnsi="Traditional Arabic" w:cs="Traditional Arabic"/>
          <w:sz w:val="48"/>
          <w:szCs w:val="48"/>
          <w:rtl/>
        </w:rPr>
      </w:pPr>
      <w:r w:rsidRPr="005B168F">
        <w:rPr>
          <w:rFonts w:ascii="Traditional Arabic" w:eastAsia="SimSun" w:hAnsi="Traditional Arabic" w:cs="Traditional Arabic"/>
          <w:sz w:val="48"/>
          <w:szCs w:val="48"/>
          <w:rtl/>
        </w:rPr>
        <w:t xml:space="preserve">هو أبو الوليد محمد بن أحمد بن محمد بن أحمد بن رشد القرطبي الأندلسي ، ولد سنة 520 هـ. وقد اشتهر في العلوم الفلسفية </w:t>
      </w:r>
      <w:proofErr w:type="gramStart"/>
      <w:r w:rsidRPr="005B168F">
        <w:rPr>
          <w:rFonts w:ascii="Traditional Arabic" w:eastAsia="SimSun" w:hAnsi="Traditional Arabic" w:cs="Traditional Arabic"/>
          <w:sz w:val="48"/>
          <w:szCs w:val="48"/>
          <w:rtl/>
        </w:rPr>
        <w:t>والطبية</w:t>
      </w:r>
      <w:proofErr w:type="gramEnd"/>
      <w:r w:rsidRPr="005B168F">
        <w:rPr>
          <w:rFonts w:ascii="Traditional Arabic" w:eastAsia="SimSun" w:hAnsi="Traditional Arabic" w:cs="Traditional Arabic"/>
          <w:sz w:val="48"/>
          <w:szCs w:val="48"/>
          <w:rtl/>
        </w:rPr>
        <w:t>.</w:t>
      </w:r>
    </w:p>
    <w:p w:rsidR="00350C44" w:rsidRPr="005B168F" w:rsidRDefault="00350C44" w:rsidP="001F5045">
      <w:pPr>
        <w:spacing w:after="0"/>
        <w:ind w:firstLine="567"/>
        <w:jc w:val="lowKashida"/>
        <w:rPr>
          <w:rFonts w:ascii="Traditional Arabic" w:eastAsia="SimSun" w:hAnsi="Traditional Arabic" w:cs="Traditional Arabic"/>
          <w:sz w:val="48"/>
          <w:szCs w:val="48"/>
          <w:rtl/>
        </w:rPr>
      </w:pPr>
      <w:r w:rsidRPr="005B168F">
        <w:rPr>
          <w:rFonts w:ascii="Traditional Arabic" w:eastAsia="SimSun" w:hAnsi="Traditional Arabic" w:cs="Traditional Arabic"/>
          <w:sz w:val="48"/>
          <w:szCs w:val="48"/>
          <w:rtl/>
        </w:rPr>
        <w:t xml:space="preserve">كان فيلسوفا، </w:t>
      </w:r>
      <w:proofErr w:type="gramStart"/>
      <w:r w:rsidRPr="005B168F">
        <w:rPr>
          <w:rFonts w:ascii="Traditional Arabic" w:eastAsia="SimSun" w:hAnsi="Traditional Arabic" w:cs="Traditional Arabic"/>
          <w:sz w:val="48"/>
          <w:szCs w:val="48"/>
          <w:rtl/>
        </w:rPr>
        <w:t>طبيباً</w:t>
      </w:r>
      <w:proofErr w:type="gramEnd"/>
      <w:r w:rsidRPr="005B168F">
        <w:rPr>
          <w:rFonts w:ascii="Traditional Arabic" w:eastAsia="SimSun" w:hAnsi="Traditional Arabic" w:cs="Traditional Arabic"/>
          <w:sz w:val="48"/>
          <w:szCs w:val="48"/>
          <w:rtl/>
        </w:rPr>
        <w:t xml:space="preserve">، وقاضي قضاة.. كان نحويا. لغوياً، محدثاً بارعاً يحفظ </w:t>
      </w:r>
      <w:proofErr w:type="gramStart"/>
      <w:r w:rsidRPr="005B168F">
        <w:rPr>
          <w:rFonts w:ascii="Traditional Arabic" w:eastAsia="SimSun" w:hAnsi="Traditional Arabic" w:cs="Traditional Arabic"/>
          <w:sz w:val="48"/>
          <w:szCs w:val="48"/>
          <w:rtl/>
        </w:rPr>
        <w:t>شعر</w:t>
      </w:r>
      <w:proofErr w:type="gramEnd"/>
      <w:r w:rsidRPr="005B168F">
        <w:rPr>
          <w:rFonts w:ascii="Traditional Arabic" w:eastAsia="SimSun" w:hAnsi="Traditional Arabic" w:cs="Traditional Arabic"/>
          <w:sz w:val="48"/>
          <w:szCs w:val="48"/>
          <w:rtl/>
        </w:rPr>
        <w:t xml:space="preserve"> المتنبي </w:t>
      </w:r>
      <w:proofErr w:type="gramStart"/>
      <w:r w:rsidRPr="005B168F">
        <w:rPr>
          <w:rFonts w:ascii="Traditional Arabic" w:eastAsia="SimSun" w:hAnsi="Traditional Arabic" w:cs="Traditional Arabic"/>
          <w:sz w:val="48"/>
          <w:szCs w:val="48"/>
          <w:rtl/>
        </w:rPr>
        <w:t>وحبيب</w:t>
      </w:r>
      <w:proofErr w:type="gramEnd"/>
      <w:r w:rsidRPr="005B168F">
        <w:rPr>
          <w:rFonts w:ascii="Traditional Arabic" w:eastAsia="SimSun" w:hAnsi="Traditional Arabic" w:cs="Traditional Arabic"/>
          <w:sz w:val="48"/>
          <w:szCs w:val="48"/>
          <w:rtl/>
        </w:rPr>
        <w:t xml:space="preserve"> ويتمثل به في مجالسه.. وكان إلى</w:t>
      </w:r>
      <w:r w:rsidR="005B168F">
        <w:rPr>
          <w:rFonts w:ascii="Traditional Arabic" w:eastAsia="SimSun" w:hAnsi="Traditional Arabic" w:cs="Traditional Arabic"/>
          <w:sz w:val="48"/>
          <w:szCs w:val="48"/>
          <w:rtl/>
        </w:rPr>
        <w:t xml:space="preserve"> جانب هذا كله</w:t>
      </w:r>
      <w:bookmarkStart w:id="0" w:name="_GoBack"/>
      <w:bookmarkEnd w:id="0"/>
      <w:r w:rsidRPr="005B168F">
        <w:rPr>
          <w:rFonts w:ascii="Traditional Arabic" w:eastAsia="SimSun" w:hAnsi="Traditional Arabic" w:cs="Traditional Arabic"/>
          <w:sz w:val="48"/>
          <w:szCs w:val="48"/>
          <w:rtl/>
        </w:rPr>
        <w:t xml:space="preserve"> متواضعاً، لطيفاً، دافئ اللسان، جم الأدب، قوي الحجة، راسخ </w:t>
      </w:r>
      <w:r w:rsidR="007338A0" w:rsidRPr="005B168F">
        <w:rPr>
          <w:rFonts w:ascii="Traditional Arabic" w:eastAsia="SimSun" w:hAnsi="Traditional Arabic" w:cs="Traditional Arabic"/>
          <w:sz w:val="48"/>
          <w:szCs w:val="48"/>
          <w:rtl/>
        </w:rPr>
        <w:t>العقيدة</w:t>
      </w:r>
      <w:r w:rsidR="007338A0" w:rsidRPr="005B168F">
        <w:rPr>
          <w:rFonts w:ascii="Traditional Arabic" w:eastAsia="SimSun" w:hAnsi="Traditional Arabic" w:cs="Traditional Arabic" w:hint="cs"/>
          <w:sz w:val="48"/>
          <w:szCs w:val="48"/>
          <w:rtl/>
        </w:rPr>
        <w:t>.</w:t>
      </w:r>
    </w:p>
    <w:p w:rsidR="00350C44" w:rsidRPr="005B168F" w:rsidRDefault="00350C44" w:rsidP="001F5045">
      <w:pPr>
        <w:spacing w:after="0"/>
        <w:ind w:firstLine="567"/>
        <w:jc w:val="lowKashida"/>
        <w:rPr>
          <w:rFonts w:ascii="Traditional Arabic" w:eastAsia="SimSun" w:hAnsi="Traditional Arabic" w:cs="Traditional Arabic"/>
          <w:sz w:val="48"/>
          <w:szCs w:val="48"/>
          <w:rtl/>
        </w:rPr>
      </w:pPr>
      <w:r w:rsidRPr="005B168F">
        <w:rPr>
          <w:rFonts w:ascii="Traditional Arabic" w:eastAsia="SimSun" w:hAnsi="Traditional Arabic" w:cs="Traditional Arabic"/>
          <w:sz w:val="48"/>
          <w:szCs w:val="48"/>
          <w:rtl/>
        </w:rPr>
        <w:t>لم يجلس "ابن رشد" على عرش العقل العربي بسهولة ويسر، فلقد أمضى عمره في البحث وتحبير الصفحات، حتى شهد له معاصروه بأنه لم يدع القراءة والنظر في حياته إلا ليلتين اثن</w:t>
      </w:r>
      <w:r w:rsidR="007338A0" w:rsidRPr="005B168F">
        <w:rPr>
          <w:rFonts w:ascii="Traditional Arabic" w:eastAsia="SimSun" w:hAnsi="Traditional Arabic" w:cs="Traditional Arabic"/>
          <w:sz w:val="48"/>
          <w:szCs w:val="48"/>
          <w:rtl/>
        </w:rPr>
        <w:t xml:space="preserve">تين: ليلة وفاة أبيه وليلة </w:t>
      </w:r>
      <w:proofErr w:type="gramStart"/>
      <w:r w:rsidR="007338A0" w:rsidRPr="005B168F">
        <w:rPr>
          <w:rFonts w:ascii="Traditional Arabic" w:eastAsia="SimSun" w:hAnsi="Traditional Arabic" w:cs="Traditional Arabic"/>
          <w:sz w:val="48"/>
          <w:szCs w:val="48"/>
          <w:rtl/>
        </w:rPr>
        <w:t>زوا</w:t>
      </w:r>
      <w:r w:rsidR="007338A0" w:rsidRPr="005B168F">
        <w:rPr>
          <w:rFonts w:ascii="Traditional Arabic" w:eastAsia="SimSun" w:hAnsi="Traditional Arabic" w:cs="Traditional Arabic" w:hint="cs"/>
          <w:sz w:val="48"/>
          <w:szCs w:val="48"/>
          <w:rtl/>
        </w:rPr>
        <w:t>جه .</w:t>
      </w:r>
      <w:proofErr w:type="gramEnd"/>
    </w:p>
    <w:p w:rsidR="00D615F7" w:rsidRPr="005B168F" w:rsidRDefault="007338A0" w:rsidP="00DC376E">
      <w:pPr>
        <w:spacing w:after="0"/>
        <w:jc w:val="lowKashida"/>
        <w:rPr>
          <w:rFonts w:ascii="Traditional Arabic" w:eastAsia="SimSun" w:hAnsi="Traditional Arabic" w:cs="Traditional Arabic"/>
          <w:sz w:val="48"/>
          <w:szCs w:val="48"/>
        </w:rPr>
      </w:pPr>
      <w:r w:rsidRPr="005B168F">
        <w:rPr>
          <w:rFonts w:ascii="Traditional Arabic" w:eastAsia="SimSun" w:hAnsi="Traditional Arabic" w:cs="Traditional Arabic"/>
          <w:sz w:val="48"/>
          <w:szCs w:val="48"/>
          <w:rtl/>
        </w:rPr>
        <w:t xml:space="preserve">توفي ابن رشد  في </w:t>
      </w:r>
      <w:r w:rsidRPr="005B168F">
        <w:rPr>
          <w:rFonts w:ascii="Traditional Arabic" w:eastAsia="SimSun" w:hAnsi="Traditional Arabic" w:cs="Traditional Arabic" w:hint="cs"/>
          <w:sz w:val="48"/>
          <w:szCs w:val="48"/>
          <w:rtl/>
        </w:rPr>
        <w:t xml:space="preserve">عام </w:t>
      </w:r>
      <w:r w:rsidR="00DC376E" w:rsidRPr="005B168F">
        <w:rPr>
          <w:rFonts w:ascii="Traditional Arabic" w:eastAsia="SimSun" w:hAnsi="Traditional Arabic" w:cs="Traditional Arabic"/>
          <w:sz w:val="48"/>
          <w:szCs w:val="48"/>
          <w:rtl/>
        </w:rPr>
        <w:t>(1198 للميلاد)، في مراكش</w:t>
      </w:r>
      <w:r w:rsidR="00DC376E" w:rsidRPr="005B168F">
        <w:rPr>
          <w:rFonts w:ascii="Traditional Arabic" w:eastAsia="SimSun" w:hAnsi="Traditional Arabic" w:cs="Traditional Arabic" w:hint="cs"/>
          <w:sz w:val="48"/>
          <w:szCs w:val="48"/>
          <w:rtl/>
        </w:rPr>
        <w:t>.</w:t>
      </w:r>
    </w:p>
    <w:sectPr w:rsidR="00D615F7" w:rsidRPr="005B168F" w:rsidSect="007338A0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C5C6D"/>
    <w:multiLevelType w:val="hybridMultilevel"/>
    <w:tmpl w:val="10088186"/>
    <w:lvl w:ilvl="0" w:tplc="040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0C44"/>
    <w:rsid w:val="001F5045"/>
    <w:rsid w:val="002C4457"/>
    <w:rsid w:val="00350C44"/>
    <w:rsid w:val="005B168F"/>
    <w:rsid w:val="007338A0"/>
    <w:rsid w:val="007B72E3"/>
    <w:rsid w:val="00D615F7"/>
    <w:rsid w:val="00DC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TQ 27</cp:lastModifiedBy>
  <cp:revision>6</cp:revision>
  <dcterms:created xsi:type="dcterms:W3CDTF">2013-04-05T15:53:00Z</dcterms:created>
  <dcterms:modified xsi:type="dcterms:W3CDTF">2014-10-21T04:30:00Z</dcterms:modified>
</cp:coreProperties>
</file>